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B17662D" w14:textId="171985BC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</w:t>
      </w:r>
      <w:r w:rsidR="00874E01">
        <w:rPr>
          <w:rFonts w:ascii="Times New Roman" w:hAnsi="Times New Roman" w:cs="Times New Roman"/>
          <w:b/>
          <w:sz w:val="28"/>
          <w:szCs w:val="28"/>
        </w:rPr>
        <w:t xml:space="preserve">III Edycji </w:t>
      </w:r>
      <w:r>
        <w:rPr>
          <w:rFonts w:ascii="Times New Roman" w:hAnsi="Times New Roman" w:cs="Times New Roman"/>
          <w:b/>
          <w:sz w:val="28"/>
          <w:szCs w:val="28"/>
        </w:rPr>
        <w:t xml:space="preserve">Konkursu </w:t>
      </w:r>
    </w:p>
    <w:p w14:paraId="4BB7D923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„Na tropie literatury – autor i tytuł poszukiwani”</w:t>
      </w:r>
    </w:p>
    <w:p w14:paraId="6711F93E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37939E1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35246E4F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8AF01" w14:textId="62DA6008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ul. </w:t>
      </w:r>
      <w:r w:rsidR="004369C0">
        <w:rPr>
          <w:rFonts w:ascii="Times New Roman" w:hAnsi="Times New Roman" w:cs="Times New Roman"/>
          <w:b/>
          <w:sz w:val="26"/>
          <w:szCs w:val="26"/>
        </w:rPr>
        <w:t>Ełcka 30</w:t>
      </w:r>
      <w:r w:rsidR="003042A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19-200 Grajewo, tel. 86</w:t>
      </w:r>
      <w:r w:rsidR="004369C0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4369C0">
        <w:rPr>
          <w:rFonts w:ascii="Times New Roman" w:hAnsi="Times New Roman" w:cs="Times New Roman"/>
          <w:b/>
          <w:sz w:val="26"/>
          <w:szCs w:val="26"/>
        </w:rPr>
        <w:t>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F4E9F3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63DEEE0" w14:textId="42DE84FE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</w:t>
      </w:r>
      <w:r w:rsidR="00874E01">
        <w:rPr>
          <w:rFonts w:ascii="Times New Roman" w:hAnsi="Times New Roman" w:cs="Times New Roman"/>
          <w:sz w:val="26"/>
          <w:szCs w:val="26"/>
        </w:rPr>
        <w:t>okazji Dnia Bibliotekarza i Bibliotek (8 maja).</w:t>
      </w:r>
    </w:p>
    <w:p w14:paraId="6101B335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944DC1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01BB0332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E763D2C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1915C10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b) Popularyzacja czytelnictwa,</w:t>
      </w:r>
    </w:p>
    <w:p w14:paraId="729B775E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Poznawanie ciekawych i wartościowych utworów literackich,</w:t>
      </w:r>
    </w:p>
    <w:p w14:paraId="513F5014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czytelniczych,</w:t>
      </w:r>
    </w:p>
    <w:p w14:paraId="04EFDDB8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e) Rozbudzanie wyobraźni.</w:t>
      </w:r>
    </w:p>
    <w:p w14:paraId="0119962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DA1A2B1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CEB424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85BA61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6F00A96F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0EDC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Konkurs jest przeznaczony dla </w:t>
      </w:r>
      <w:r>
        <w:rPr>
          <w:rFonts w:ascii="Times New Roman" w:hAnsi="Times New Roman" w:cs="Times New Roman"/>
          <w:b/>
          <w:bCs/>
          <w:sz w:val="26"/>
          <w:szCs w:val="26"/>
        </w:rPr>
        <w:t>młodzieży powyżej 16 roku życia i osób dorosłych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</w:t>
      </w:r>
    </w:p>
    <w:p w14:paraId="125DC44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23FB65B" w14:textId="594D0F1B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08</w:t>
      </w:r>
      <w:r w:rsidR="00D75223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-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19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.0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.202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Facebooku i stronie MBP w Grajewie będą publikowane fragmenty </w:t>
      </w:r>
      <w:r w:rsidRPr="009F7816">
        <w:rPr>
          <w:rFonts w:ascii="Times New Roman" w:hAnsi="Times New Roman" w:cs="Times New Roman"/>
          <w:color w:val="auto"/>
          <w:sz w:val="26"/>
          <w:szCs w:val="26"/>
        </w:rPr>
        <w:t>utworów literackich</w:t>
      </w:r>
      <w:r w:rsidR="009F7816" w:rsidRPr="009F7816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Zadaniem uczestników jest wysłuchanie prezentowanego fragmentu i odgadnięcie tytułu oraz autora tekstu. Prawidłowe odpowiedzi należy przesłać do 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22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.05.20</w:t>
      </w:r>
      <w:r w:rsidR="00874E01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23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adres: </w:t>
      </w:r>
      <w:hyperlink r:id="rId5">
        <w:r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14:paraId="51437D6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>W przypadku dużej ilości zgłoszeń pod uwagę będzie brany czas nadsyłania prawidłowych odpowiedzi, dlatego warto udzielać ich jak najszybciej. Uczestnicy nie muszą zatem czekać na zamieszczenie wszystkich fragmentów i jednorazowe przesłanie odpowiedzi. Organizator zaleca przesyłanie prawidłowych odpowiedzi tego samego dnia, w którym został opublikowany fragment utworu.</w:t>
      </w:r>
    </w:p>
    <w:p w14:paraId="252DAE2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Za poprawnie rozpoznany utwór można otrzymać maksymalnie 2 pkt. Uczestnicy systematycznie zbierają punkty, które na zakończenie zostaną zsumowane. Nagrody otrzymają osoby z największą ilością punktów. </w:t>
      </w:r>
    </w:p>
    <w:p w14:paraId="64800089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DA1823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0CD716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7FA44ACB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D64BD9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8B8A6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14:paraId="49407299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793D8F" w14:textId="77777777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pierwszego maila z prawidłowymi odpowiedziami z dopiskiem:</w:t>
      </w:r>
    </w:p>
    <w:p w14:paraId="6E3B78F4" w14:textId="7D943CDD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„Niniejszym oświadczam, że zapoznałam/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łem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udział/w przypadku osoby niepełnoletniej – mojego dziecka i przetwarzanie  danych osobowych podanych w zgłoszeniu do</w:t>
      </w:r>
      <w:r w:rsidR="00635560">
        <w:rPr>
          <w:rFonts w:ascii="Times New Roman" w:hAnsi="Times New Roman" w:cs="Times New Roman"/>
          <w:color w:val="000000"/>
          <w:sz w:val="26"/>
          <w:szCs w:val="26"/>
        </w:rPr>
        <w:t xml:space="preserve"> III Edycji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Konkursu pn. „Na tropie literatury – autor i tytuł poszukiwani” organizowanego przez Miejską Bibliotekę Publiczną w Grajewie, ul.</w:t>
      </w:r>
      <w:r w:rsidR="00CF25F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5560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19-200 Grajewo” </w:t>
      </w:r>
    </w:p>
    <w:p w14:paraId="7A9C18F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F53A47">
        <w:rPr>
          <w:rFonts w:ascii="Times New Roman" w:hAnsi="Times New Roman" w:cs="Times New Roman"/>
          <w:color w:val="000000"/>
          <w:sz w:val="26"/>
          <w:szCs w:val="26"/>
        </w:rPr>
        <w:t>czytelnia</w:t>
      </w:r>
      <w:hyperlink r:id="rId6">
        <w:r w:rsidRPr="00F53A47">
          <w:rPr>
            <w:rStyle w:val="czeinternetowe"/>
            <w:rFonts w:ascii="Times New Roman" w:hAnsi="Times New Roman" w:cs="Times New Roman"/>
            <w:color w:val="000000"/>
            <w:sz w:val="26"/>
            <w:szCs w:val="26"/>
            <w:u w:val="none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17653A2" w14:textId="54D56EF5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 w:rsidR="00CF25F6" w:rsidRPr="00CF25F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III Edycja </w:t>
      </w:r>
      <w:r w:rsidRPr="00CF25F6">
        <w:rPr>
          <w:rFonts w:ascii="Times New Roman" w:hAnsi="Times New Roman" w:cs="Times New Roman"/>
          <w:b/>
          <w:bCs/>
          <w:color w:val="000000"/>
          <w:sz w:val="26"/>
          <w:szCs w:val="26"/>
        </w:rPr>
        <w:t>Konkurs</w:t>
      </w:r>
      <w:r w:rsidR="00CF25F6" w:rsidRPr="00CF25F6">
        <w:rPr>
          <w:rFonts w:ascii="Times New Roman" w:hAnsi="Times New Roman" w:cs="Times New Roman"/>
          <w:b/>
          <w:bCs/>
          <w:color w:val="000000"/>
          <w:sz w:val="26"/>
          <w:szCs w:val="26"/>
        </w:rPr>
        <w:t>u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pn. „Na tropie literatury – autor i tytuł poszukiwani”</w:t>
      </w:r>
      <w:bookmarkStart w:id="0" w:name="__DdeLink__202_2376817550"/>
      <w:bookmarkEnd w:id="0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autora, nr telefonu kontaktowego, datę urodzenia, a w przypadku osób niepełnoletnich imię i nazwisko rodzica/opiekuna. Przesłanie odpowiedzi jest równoznaczne z zaakceptowaniem niniejszego Regulaminu i wyrażeniem zgody na przetwarzanie swoich danych osobowych przez Organizatora </w:t>
      </w:r>
      <w:r w:rsidR="00560289" w:rsidRPr="0056028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III Edycji </w:t>
      </w:r>
      <w:r w:rsidRPr="00560289">
        <w:rPr>
          <w:rFonts w:ascii="Times New Roman" w:hAnsi="Times New Roman" w:cs="Times New Roman"/>
          <w:b/>
          <w:bCs/>
          <w:color w:val="000000"/>
          <w:sz w:val="26"/>
          <w:szCs w:val="26"/>
        </w:rPr>
        <w:t>Konkursu „Na tropie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literatury – autor i tytuł poszukiwani” .</w:t>
      </w:r>
    </w:p>
    <w:p w14:paraId="4373459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841A698" w14:textId="4F567D8F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 w:rsidR="0056028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60289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22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.05.202</w:t>
      </w:r>
      <w:r w:rsidR="00560289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="002D38E4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r. o godz. 24.00.</w:t>
      </w:r>
      <w:r>
        <w:rPr>
          <w:rFonts w:ascii="Times New Roman" w:hAnsi="Times New Roman" w:cs="Times New Roman"/>
          <w:sz w:val="26"/>
          <w:szCs w:val="26"/>
        </w:rPr>
        <w:t xml:space="preserve"> Odpowiedzi nadesłane po terminie nie będą brane pod uwagę w Konkursie.</w:t>
      </w:r>
    </w:p>
    <w:p w14:paraId="49A0EEE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DFA246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40527ED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D9FE7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4104D435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DC41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F681067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4A10D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7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4275D92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E17C7F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315E332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05DE4242" w14:textId="0ECFF82F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konkursu zostaną opublikowane na stronie www i profilu </w:t>
      </w:r>
      <w:r w:rsidR="0034169D">
        <w:rPr>
          <w:rFonts w:ascii="Times New Roman" w:hAnsi="Times New Roman" w:cs="Times New Roman"/>
          <w:sz w:val="26"/>
          <w:szCs w:val="26"/>
        </w:rPr>
        <w:t>Facebook</w:t>
      </w:r>
      <w:r>
        <w:rPr>
          <w:rFonts w:ascii="Times New Roman" w:hAnsi="Times New Roman" w:cs="Times New Roman"/>
          <w:sz w:val="26"/>
          <w:szCs w:val="26"/>
        </w:rPr>
        <w:t xml:space="preserve">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 xml:space="preserve">dnia </w:t>
      </w:r>
      <w:bookmarkStart w:id="1" w:name="_GoBack"/>
      <w:bookmarkEnd w:id="1"/>
      <w:r w:rsidR="00733778" w:rsidRPr="000354B9">
        <w:rPr>
          <w:rFonts w:ascii="Times New Roman" w:hAnsi="Times New Roman" w:cs="Times New Roman"/>
          <w:b/>
          <w:color w:val="C00000"/>
          <w:sz w:val="26"/>
          <w:szCs w:val="26"/>
        </w:rPr>
        <w:t>29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.05.202</w:t>
      </w:r>
      <w:r w:rsidR="00733778"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Pr="000354B9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3AA0899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B0E64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77F3F66E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6541CD9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nagrodzi 3 osoby z największą liczbą zebranych punktów.</w:t>
      </w:r>
    </w:p>
    <w:p w14:paraId="287864BC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DBD3C1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4FB7163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3DDD4B3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6D9AB4F9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31D9F4E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02754E14" w14:textId="77777777" w:rsidR="00816C0C" w:rsidRDefault="00816C0C">
      <w:pPr>
        <w:pStyle w:val="Standard"/>
        <w:jc w:val="both"/>
      </w:pPr>
    </w:p>
    <w:p w14:paraId="69410777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C854E5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666DBEE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41FC3D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7672D9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420BBA2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06CB16AA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38311EF2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4F7D03AD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A02F4EB" w14:textId="0CD8352D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</w:t>
      </w:r>
      <w:r w:rsidR="00A52C09">
        <w:rPr>
          <w:rFonts w:ascii="Times New Roman" w:hAnsi="Times New Roman"/>
        </w:rPr>
        <w:t xml:space="preserve"> Ełcka 30</w:t>
      </w:r>
      <w:r>
        <w:rPr>
          <w:rFonts w:ascii="Times New Roman" w:hAnsi="Times New Roman"/>
        </w:rPr>
        <w:t xml:space="preserve">, 19-200 Grajewo, </w:t>
      </w:r>
      <w:proofErr w:type="spellStart"/>
      <w:r>
        <w:rPr>
          <w:rFonts w:ascii="Times New Roman" w:hAnsi="Times New Roman"/>
        </w:rPr>
        <w:t>tel</w:t>
      </w:r>
      <w:proofErr w:type="spellEnd"/>
      <w:r>
        <w:rPr>
          <w:rFonts w:ascii="Times New Roman" w:hAnsi="Times New Roman"/>
        </w:rPr>
        <w:t>: (86) 2</w:t>
      </w:r>
      <w:r w:rsidR="00A52C09">
        <w:rPr>
          <w:rFonts w:ascii="Times New Roman" w:hAnsi="Times New Roman"/>
        </w:rPr>
        <w:t>11 9 211</w:t>
      </w:r>
      <w:r>
        <w:rPr>
          <w:rFonts w:ascii="Times New Roman" w:hAnsi="Times New Roman"/>
        </w:rPr>
        <w:t>.</w:t>
      </w:r>
    </w:p>
    <w:p w14:paraId="2E7A9285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2F53C62B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3BE62EE5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08A1E7C7" w14:textId="5F89868B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>Państwa dane osobowe przetwarzane są w celu organizacji i wzięcia udziału w</w:t>
      </w:r>
      <w:r w:rsidR="0034169D">
        <w:rPr>
          <w:rFonts w:cs="Tahoma"/>
          <w:b/>
        </w:rPr>
        <w:t xml:space="preserve"> III Edycji</w:t>
      </w:r>
      <w:r>
        <w:rPr>
          <w:rFonts w:cs="Tahoma"/>
          <w:b/>
        </w:rPr>
        <w:t xml:space="preserve">  </w:t>
      </w:r>
      <w:r w:rsidR="0034169D">
        <w:rPr>
          <w:rFonts w:cs="Tahoma"/>
          <w:b/>
        </w:rPr>
        <w:t>K</w:t>
      </w:r>
      <w:r>
        <w:rPr>
          <w:rFonts w:cs="Tahoma"/>
          <w:b/>
        </w:rPr>
        <w:t>onkurs</w:t>
      </w:r>
      <w:r w:rsidR="0034169D">
        <w:rPr>
          <w:rFonts w:cs="Tahoma"/>
          <w:b/>
        </w:rPr>
        <w:t>u</w:t>
      </w:r>
      <w:r>
        <w:rPr>
          <w:rFonts w:cs="Tahoma"/>
          <w:b/>
        </w:rPr>
        <w:t>: „Na tropie literatury – autor i tytuł poszukiwani”</w:t>
      </w:r>
    </w:p>
    <w:p w14:paraId="464575F0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1CA5E50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B911301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0792F598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2BE46ECF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757BC394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80AF070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46B6D347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6ED415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5946A6C6" w14:textId="70256605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3BD5D765" w14:textId="77777777" w:rsidR="009042B2" w:rsidRDefault="009042B2" w:rsidP="009042B2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pracy (w tym internetowe serwisy informacyjne)</w:t>
      </w:r>
    </w:p>
    <w:p w14:paraId="65C7C4CD" w14:textId="77777777" w:rsidR="009042B2" w:rsidRDefault="009042B2">
      <w:pPr>
        <w:pStyle w:val="Standard"/>
        <w:shd w:val="clear" w:color="auto" w:fill="FFFFFF"/>
        <w:jc w:val="both"/>
        <w:rPr>
          <w:rFonts w:ascii="Times New Roman" w:hAnsi="Times New Roman"/>
        </w:rPr>
      </w:pPr>
    </w:p>
    <w:p w14:paraId="0678F258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68F5C979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383F06F1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dostępu do danych osobowych, </w:t>
      </w:r>
    </w:p>
    <w:p w14:paraId="64FA192D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69A4B41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wniesienia sprzeciwu wobec przetwarzania,</w:t>
      </w:r>
    </w:p>
    <w:p w14:paraId="6E9D5035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41B0581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3BAEF04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lastRenderedPageBreak/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414448B4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73A5FFB9" w14:textId="77777777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42505059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1E272ECA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03AC7A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4A0A74C9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0E2F2D6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EE3903" w14:textId="77777777" w:rsidR="00816C0C" w:rsidRDefault="00261D85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przez jej autora warunków wyrażonych w niniejszym Regulaminie.</w:t>
      </w:r>
    </w:p>
    <w:p w14:paraId="480E0B7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DD9E8B5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0354B9"/>
    <w:rsid w:val="00187A96"/>
    <w:rsid w:val="00261D85"/>
    <w:rsid w:val="002D38E4"/>
    <w:rsid w:val="002F55E4"/>
    <w:rsid w:val="003042A1"/>
    <w:rsid w:val="0034169D"/>
    <w:rsid w:val="004369C0"/>
    <w:rsid w:val="00560289"/>
    <w:rsid w:val="00635560"/>
    <w:rsid w:val="00733778"/>
    <w:rsid w:val="00814A6C"/>
    <w:rsid w:val="00816C0C"/>
    <w:rsid w:val="00874E01"/>
    <w:rsid w:val="009042B2"/>
    <w:rsid w:val="009F7816"/>
    <w:rsid w:val="00A52C09"/>
    <w:rsid w:val="00CF25F6"/>
    <w:rsid w:val="00D75223"/>
    <w:rsid w:val="00DA5E94"/>
    <w:rsid w:val="00E4065B"/>
    <w:rsid w:val="00E42E73"/>
    <w:rsid w:val="00E54D31"/>
    <w:rsid w:val="00F45A97"/>
    <w:rsid w:val="00F53A47"/>
    <w:rsid w:val="00F9716D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FF01"/>
  <w15:docId w15:val="{4D9CA4A2-F02B-4339-9DF7-5F7E0BD1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teka.graje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pozyczalnia@biblioteka.grajewo.pl" TargetMode="External"/><Relationship Id="rId5" Type="http://schemas.openxmlformats.org/officeDocument/2006/relationships/hyperlink" Target="mailto:czytelnia@biblioteka.graje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4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100</cp:revision>
  <dcterms:created xsi:type="dcterms:W3CDTF">2020-07-08T13:34:00Z</dcterms:created>
  <dcterms:modified xsi:type="dcterms:W3CDTF">2023-05-04T12:22:00Z</dcterms:modified>
  <dc:language>pl-PL</dc:language>
</cp:coreProperties>
</file>