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B514B" w14:textId="77777777" w:rsidR="00FC296D" w:rsidRPr="00BA583F" w:rsidRDefault="00B80254">
      <w:pPr>
        <w:rPr>
          <w:rFonts w:ascii="Times New Roman" w:hAnsi="Times New Roman" w:cs="Times New Roman"/>
          <w:sz w:val="36"/>
          <w:szCs w:val="36"/>
        </w:rPr>
      </w:pPr>
      <w:r w:rsidRPr="00BA583F">
        <w:rPr>
          <w:rFonts w:ascii="Times New Roman" w:hAnsi="Times New Roman" w:cs="Times New Roman"/>
          <w:sz w:val="36"/>
          <w:szCs w:val="36"/>
        </w:rPr>
        <w:t>Spis plansz w V edycji Konkursu „Na tropie literatury – autor i tytuł poszukiwani”:</w:t>
      </w:r>
    </w:p>
    <w:p w14:paraId="573A5BEC" w14:textId="77777777" w:rsidR="00B80254" w:rsidRPr="00BA583F" w:rsidRDefault="00B80254" w:rsidP="00B8025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BA583F">
        <w:rPr>
          <w:rFonts w:ascii="Times New Roman" w:hAnsi="Times New Roman" w:cs="Times New Roman"/>
          <w:sz w:val="36"/>
          <w:szCs w:val="36"/>
        </w:rPr>
        <w:t xml:space="preserve">Alan Alexander </w:t>
      </w:r>
      <w:proofErr w:type="spellStart"/>
      <w:r w:rsidRPr="00BA583F">
        <w:rPr>
          <w:rFonts w:ascii="Times New Roman" w:hAnsi="Times New Roman" w:cs="Times New Roman"/>
          <w:sz w:val="36"/>
          <w:szCs w:val="36"/>
        </w:rPr>
        <w:t>Milne</w:t>
      </w:r>
      <w:proofErr w:type="spellEnd"/>
      <w:r w:rsidRPr="00BA583F">
        <w:rPr>
          <w:rFonts w:ascii="Times New Roman" w:hAnsi="Times New Roman" w:cs="Times New Roman"/>
          <w:sz w:val="36"/>
          <w:szCs w:val="36"/>
        </w:rPr>
        <w:t xml:space="preserve">, </w:t>
      </w:r>
      <w:r w:rsidRPr="00325E10">
        <w:rPr>
          <w:rFonts w:ascii="Times New Roman" w:hAnsi="Times New Roman" w:cs="Times New Roman"/>
          <w:i/>
          <w:iCs/>
          <w:sz w:val="36"/>
          <w:szCs w:val="36"/>
        </w:rPr>
        <w:t>Kubuś Puchatek</w:t>
      </w:r>
    </w:p>
    <w:p w14:paraId="74E5627B" w14:textId="340F42BB" w:rsidR="00B80254" w:rsidRPr="00BA583F" w:rsidRDefault="009569FD" w:rsidP="00B8025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BA583F">
        <w:rPr>
          <w:rFonts w:ascii="Times New Roman" w:hAnsi="Times New Roman" w:cs="Times New Roman"/>
          <w:sz w:val="36"/>
          <w:szCs w:val="36"/>
        </w:rPr>
        <w:t xml:space="preserve">Arkady Fiedler , </w:t>
      </w:r>
      <w:r w:rsidR="003D4E34" w:rsidRPr="00325E10">
        <w:rPr>
          <w:rFonts w:ascii="Times New Roman" w:hAnsi="Times New Roman" w:cs="Times New Roman"/>
          <w:i/>
          <w:iCs/>
          <w:sz w:val="36"/>
          <w:szCs w:val="36"/>
        </w:rPr>
        <w:t>Dywizjon 303</w:t>
      </w:r>
    </w:p>
    <w:p w14:paraId="1F0006DD" w14:textId="5940069E" w:rsidR="00B17591" w:rsidRPr="00325E10" w:rsidRDefault="00A900A6" w:rsidP="00B8025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i/>
          <w:iCs/>
          <w:sz w:val="36"/>
          <w:szCs w:val="36"/>
        </w:rPr>
      </w:pPr>
      <w:r w:rsidRPr="00BA583F">
        <w:rPr>
          <w:rFonts w:ascii="Times New Roman" w:hAnsi="Times New Roman" w:cs="Times New Roman"/>
          <w:sz w:val="36"/>
          <w:szCs w:val="36"/>
        </w:rPr>
        <w:t>Władysław Stanisław Reymont</w:t>
      </w:r>
      <w:r w:rsidR="009569FD" w:rsidRPr="00BA583F">
        <w:rPr>
          <w:rFonts w:ascii="Times New Roman" w:hAnsi="Times New Roman" w:cs="Times New Roman"/>
          <w:sz w:val="36"/>
          <w:szCs w:val="36"/>
        </w:rPr>
        <w:t xml:space="preserve">, </w:t>
      </w:r>
      <w:r w:rsidR="009569FD" w:rsidRPr="00325E10">
        <w:rPr>
          <w:rFonts w:ascii="Times New Roman" w:hAnsi="Times New Roman" w:cs="Times New Roman"/>
          <w:i/>
          <w:iCs/>
          <w:sz w:val="36"/>
          <w:szCs w:val="36"/>
        </w:rPr>
        <w:t>Chłopi</w:t>
      </w:r>
    </w:p>
    <w:p w14:paraId="0E562DB4" w14:textId="290763CE" w:rsidR="00A900A6" w:rsidRPr="00325E10" w:rsidRDefault="00E878B9" w:rsidP="00B8025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i/>
          <w:iCs/>
          <w:sz w:val="36"/>
          <w:szCs w:val="36"/>
        </w:rPr>
      </w:pPr>
      <w:r w:rsidRPr="00BA583F">
        <w:rPr>
          <w:rFonts w:ascii="Times New Roman" w:hAnsi="Times New Roman" w:cs="Times New Roman"/>
          <w:sz w:val="36"/>
          <w:szCs w:val="36"/>
        </w:rPr>
        <w:t xml:space="preserve">Jan Brzechwa, </w:t>
      </w:r>
      <w:r w:rsidRPr="00325E10">
        <w:rPr>
          <w:rFonts w:ascii="Times New Roman" w:hAnsi="Times New Roman" w:cs="Times New Roman"/>
          <w:i/>
          <w:iCs/>
          <w:sz w:val="36"/>
          <w:szCs w:val="36"/>
        </w:rPr>
        <w:t>Akademia Pana Kleksa</w:t>
      </w:r>
    </w:p>
    <w:p w14:paraId="6F84C81F" w14:textId="1FAF88CB" w:rsidR="009569FD" w:rsidRPr="00325E10" w:rsidRDefault="009569FD" w:rsidP="00B8025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i/>
          <w:iCs/>
          <w:sz w:val="36"/>
          <w:szCs w:val="36"/>
        </w:rPr>
      </w:pPr>
      <w:r w:rsidRPr="00BA583F">
        <w:rPr>
          <w:rFonts w:ascii="Times New Roman" w:hAnsi="Times New Roman" w:cs="Times New Roman"/>
          <w:sz w:val="36"/>
          <w:szCs w:val="36"/>
        </w:rPr>
        <w:t xml:space="preserve">Albert Camus, </w:t>
      </w:r>
      <w:r w:rsidRPr="00325E10">
        <w:rPr>
          <w:rFonts w:ascii="Times New Roman" w:hAnsi="Times New Roman" w:cs="Times New Roman"/>
          <w:i/>
          <w:iCs/>
          <w:sz w:val="36"/>
          <w:szCs w:val="36"/>
        </w:rPr>
        <w:t>Dżuma</w:t>
      </w:r>
    </w:p>
    <w:p w14:paraId="2C1FA665" w14:textId="0049096F" w:rsidR="00E47848" w:rsidRPr="00325E10" w:rsidRDefault="00E47848" w:rsidP="00B8025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i/>
          <w:iCs/>
          <w:sz w:val="36"/>
          <w:szCs w:val="36"/>
        </w:rPr>
      </w:pPr>
      <w:r w:rsidRPr="00BA583F">
        <w:rPr>
          <w:rFonts w:ascii="Times New Roman" w:hAnsi="Times New Roman" w:cs="Times New Roman"/>
          <w:sz w:val="36"/>
          <w:szCs w:val="36"/>
        </w:rPr>
        <w:t xml:space="preserve">Hans Christian Andersen, </w:t>
      </w:r>
      <w:r w:rsidRPr="00325E10">
        <w:rPr>
          <w:rFonts w:ascii="Times New Roman" w:hAnsi="Times New Roman" w:cs="Times New Roman"/>
          <w:i/>
          <w:iCs/>
          <w:sz w:val="36"/>
          <w:szCs w:val="36"/>
        </w:rPr>
        <w:t>Brzydkie kaczątko</w:t>
      </w:r>
    </w:p>
    <w:p w14:paraId="0CFBA525" w14:textId="7E321B19" w:rsidR="00E47848" w:rsidRPr="00BA583F" w:rsidRDefault="005A011C" w:rsidP="00B8025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BA583F">
        <w:rPr>
          <w:rFonts w:ascii="Times New Roman" w:hAnsi="Times New Roman" w:cs="Times New Roman"/>
          <w:sz w:val="36"/>
          <w:szCs w:val="36"/>
        </w:rPr>
        <w:t>Umberto Eco</w:t>
      </w:r>
      <w:r w:rsidRPr="00325E10">
        <w:rPr>
          <w:rFonts w:ascii="Times New Roman" w:hAnsi="Times New Roman" w:cs="Times New Roman"/>
          <w:i/>
          <w:iCs/>
          <w:sz w:val="36"/>
          <w:szCs w:val="36"/>
        </w:rPr>
        <w:t>, Imię róży</w:t>
      </w:r>
    </w:p>
    <w:p w14:paraId="66E8B39A" w14:textId="57BEEAFE" w:rsidR="00180276" w:rsidRPr="00BA583F" w:rsidRDefault="00180276" w:rsidP="00865FD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BA583F">
        <w:rPr>
          <w:rFonts w:ascii="Times New Roman" w:hAnsi="Times New Roman" w:cs="Times New Roman"/>
          <w:sz w:val="36"/>
          <w:szCs w:val="36"/>
        </w:rPr>
        <w:t xml:space="preserve">Maria </w:t>
      </w:r>
      <w:proofErr w:type="spellStart"/>
      <w:r w:rsidRPr="00BA583F">
        <w:rPr>
          <w:rFonts w:ascii="Times New Roman" w:hAnsi="Times New Roman" w:cs="Times New Roman"/>
          <w:sz w:val="36"/>
          <w:szCs w:val="36"/>
        </w:rPr>
        <w:t>Krüger</w:t>
      </w:r>
      <w:proofErr w:type="spellEnd"/>
      <w:r w:rsidRPr="00BA583F">
        <w:rPr>
          <w:rFonts w:ascii="Times New Roman" w:hAnsi="Times New Roman" w:cs="Times New Roman"/>
          <w:sz w:val="36"/>
          <w:szCs w:val="36"/>
        </w:rPr>
        <w:t xml:space="preserve">, </w:t>
      </w:r>
      <w:r w:rsidRPr="00325E10">
        <w:rPr>
          <w:rFonts w:ascii="Times New Roman" w:hAnsi="Times New Roman" w:cs="Times New Roman"/>
          <w:i/>
          <w:iCs/>
          <w:sz w:val="36"/>
          <w:szCs w:val="36"/>
        </w:rPr>
        <w:t>Karolcia</w:t>
      </w:r>
    </w:p>
    <w:p w14:paraId="524A06F0" w14:textId="64F37356" w:rsidR="00865FD7" w:rsidRPr="00BA583F" w:rsidRDefault="00865FD7" w:rsidP="00865FD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BA583F">
        <w:rPr>
          <w:rFonts w:ascii="Times New Roman" w:hAnsi="Times New Roman" w:cs="Times New Roman"/>
          <w:sz w:val="36"/>
          <w:szCs w:val="36"/>
        </w:rPr>
        <w:t xml:space="preserve">Ernest Hemingway, </w:t>
      </w:r>
      <w:r w:rsidRPr="00325E10">
        <w:rPr>
          <w:rFonts w:ascii="Times New Roman" w:hAnsi="Times New Roman" w:cs="Times New Roman"/>
          <w:i/>
          <w:iCs/>
          <w:sz w:val="36"/>
          <w:szCs w:val="36"/>
        </w:rPr>
        <w:t>Stary człowiek i morze</w:t>
      </w:r>
    </w:p>
    <w:p w14:paraId="6A9CA32D" w14:textId="59042307" w:rsidR="00895BAA" w:rsidRPr="00BA583F" w:rsidRDefault="008C2770" w:rsidP="00865FD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BA583F">
        <w:rPr>
          <w:rFonts w:ascii="Times New Roman" w:hAnsi="Times New Roman" w:cs="Times New Roman"/>
          <w:sz w:val="36"/>
          <w:szCs w:val="36"/>
        </w:rPr>
        <w:t>Roma</w:t>
      </w:r>
      <w:r w:rsidR="00D8670A" w:rsidRPr="00BA583F">
        <w:rPr>
          <w:rFonts w:ascii="Times New Roman" w:hAnsi="Times New Roman" w:cs="Times New Roman"/>
          <w:sz w:val="36"/>
          <w:szCs w:val="36"/>
        </w:rPr>
        <w:t>n</w:t>
      </w:r>
      <w:r w:rsidRPr="00BA583F">
        <w:rPr>
          <w:rFonts w:ascii="Times New Roman" w:hAnsi="Times New Roman" w:cs="Times New Roman"/>
          <w:sz w:val="36"/>
          <w:szCs w:val="36"/>
        </w:rPr>
        <w:t xml:space="preserve"> Pisarski, </w:t>
      </w:r>
      <w:r w:rsidRPr="00325E10">
        <w:rPr>
          <w:rFonts w:ascii="Times New Roman" w:hAnsi="Times New Roman" w:cs="Times New Roman"/>
          <w:i/>
          <w:iCs/>
          <w:sz w:val="36"/>
          <w:szCs w:val="36"/>
        </w:rPr>
        <w:t>O psie, który jeździł koleją</w:t>
      </w:r>
    </w:p>
    <w:p w14:paraId="0EC0A0E8" w14:textId="2E667E60" w:rsidR="006D1896" w:rsidRPr="00BA583F" w:rsidRDefault="003F5A7F" w:rsidP="00865FD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BA583F">
        <w:rPr>
          <w:rFonts w:ascii="Times New Roman" w:hAnsi="Times New Roman" w:cs="Times New Roman"/>
          <w:sz w:val="36"/>
          <w:szCs w:val="36"/>
        </w:rPr>
        <w:t xml:space="preserve">Henryk Sienkiewicz, </w:t>
      </w:r>
      <w:r w:rsidRPr="00325E10">
        <w:rPr>
          <w:rFonts w:ascii="Times New Roman" w:hAnsi="Times New Roman" w:cs="Times New Roman"/>
          <w:i/>
          <w:iCs/>
          <w:sz w:val="36"/>
          <w:szCs w:val="36"/>
        </w:rPr>
        <w:t>Latarnik</w:t>
      </w:r>
    </w:p>
    <w:p w14:paraId="2D0B0052" w14:textId="181983B4" w:rsidR="003F5A7F" w:rsidRPr="00BA583F" w:rsidRDefault="003E4F31" w:rsidP="00865FD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BA583F">
        <w:rPr>
          <w:rFonts w:ascii="Times New Roman" w:hAnsi="Times New Roman" w:cs="Times New Roman"/>
          <w:sz w:val="36"/>
          <w:szCs w:val="36"/>
        </w:rPr>
        <w:t xml:space="preserve">Frances Hodgson Burnett, </w:t>
      </w:r>
      <w:r w:rsidRPr="00325E10">
        <w:rPr>
          <w:rFonts w:ascii="Times New Roman" w:hAnsi="Times New Roman" w:cs="Times New Roman"/>
          <w:i/>
          <w:iCs/>
          <w:sz w:val="36"/>
          <w:szCs w:val="36"/>
        </w:rPr>
        <w:t>Tajemniczy ogród</w:t>
      </w:r>
    </w:p>
    <w:p w14:paraId="2EED4473" w14:textId="0FE43462" w:rsidR="003E4F31" w:rsidRPr="00BA583F" w:rsidRDefault="00AD5C28" w:rsidP="00865FD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BA583F">
        <w:rPr>
          <w:rFonts w:ascii="Times New Roman" w:hAnsi="Times New Roman" w:cs="Times New Roman"/>
          <w:sz w:val="36"/>
          <w:szCs w:val="36"/>
        </w:rPr>
        <w:t xml:space="preserve"> </w:t>
      </w:r>
      <w:r w:rsidR="00C3218B" w:rsidRPr="00BA583F">
        <w:rPr>
          <w:rFonts w:ascii="Times New Roman" w:hAnsi="Times New Roman" w:cs="Times New Roman"/>
          <w:sz w:val="36"/>
          <w:szCs w:val="36"/>
        </w:rPr>
        <w:t xml:space="preserve">Edmund </w:t>
      </w:r>
      <w:proofErr w:type="spellStart"/>
      <w:r w:rsidR="00C3218B" w:rsidRPr="00BA583F">
        <w:rPr>
          <w:rFonts w:ascii="Times New Roman" w:hAnsi="Times New Roman" w:cs="Times New Roman"/>
          <w:sz w:val="36"/>
          <w:szCs w:val="36"/>
        </w:rPr>
        <w:t>Niziurski</w:t>
      </w:r>
      <w:proofErr w:type="spellEnd"/>
      <w:r w:rsidR="00C3218B" w:rsidRPr="00BA583F">
        <w:rPr>
          <w:rFonts w:ascii="Times New Roman" w:hAnsi="Times New Roman" w:cs="Times New Roman"/>
          <w:sz w:val="36"/>
          <w:szCs w:val="36"/>
        </w:rPr>
        <w:t xml:space="preserve">, </w:t>
      </w:r>
      <w:r w:rsidR="00C3218B" w:rsidRPr="00325E10">
        <w:rPr>
          <w:rFonts w:ascii="Times New Roman" w:hAnsi="Times New Roman" w:cs="Times New Roman"/>
          <w:i/>
          <w:iCs/>
          <w:sz w:val="36"/>
          <w:szCs w:val="36"/>
        </w:rPr>
        <w:t>Sposób na Alcybiadesa</w:t>
      </w:r>
    </w:p>
    <w:p w14:paraId="341AD005" w14:textId="1AD028E6" w:rsidR="00AD5C28" w:rsidRPr="00BA583F" w:rsidRDefault="00AD5C28" w:rsidP="00865FD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BA583F">
        <w:rPr>
          <w:rFonts w:ascii="Times New Roman" w:hAnsi="Times New Roman" w:cs="Times New Roman"/>
          <w:sz w:val="36"/>
          <w:szCs w:val="36"/>
        </w:rPr>
        <w:t xml:space="preserve">George Orwell, </w:t>
      </w:r>
      <w:bookmarkStart w:id="0" w:name="_GoBack"/>
      <w:r w:rsidRPr="00325E10">
        <w:rPr>
          <w:rFonts w:ascii="Times New Roman" w:hAnsi="Times New Roman" w:cs="Times New Roman"/>
          <w:i/>
          <w:iCs/>
          <w:sz w:val="36"/>
          <w:szCs w:val="36"/>
        </w:rPr>
        <w:t>Folwark zwierzęcy</w:t>
      </w:r>
      <w:bookmarkEnd w:id="0"/>
    </w:p>
    <w:p w14:paraId="5510F297" w14:textId="7C5B5142" w:rsidR="0054379E" w:rsidRDefault="0054379E" w:rsidP="0054379E">
      <w:pPr>
        <w:rPr>
          <w:rFonts w:ascii="Times New Roman" w:hAnsi="Times New Roman" w:cs="Times New Roman"/>
          <w:sz w:val="28"/>
          <w:szCs w:val="28"/>
        </w:rPr>
      </w:pPr>
    </w:p>
    <w:p w14:paraId="564949AF" w14:textId="72304CD8" w:rsidR="0054379E" w:rsidRPr="0054379E" w:rsidRDefault="0054379E" w:rsidP="0054379E">
      <w:pPr>
        <w:rPr>
          <w:rFonts w:ascii="Times New Roman" w:hAnsi="Times New Roman" w:cs="Times New Roman"/>
          <w:sz w:val="28"/>
          <w:szCs w:val="28"/>
        </w:rPr>
      </w:pPr>
    </w:p>
    <w:sectPr w:rsidR="0054379E" w:rsidRPr="0054379E" w:rsidSect="00B8025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25519"/>
    <w:multiLevelType w:val="hybridMultilevel"/>
    <w:tmpl w:val="22428C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254"/>
    <w:rsid w:val="00180276"/>
    <w:rsid w:val="00325E10"/>
    <w:rsid w:val="003D4E34"/>
    <w:rsid w:val="003E4F31"/>
    <w:rsid w:val="003F5A7F"/>
    <w:rsid w:val="0054379E"/>
    <w:rsid w:val="005A011C"/>
    <w:rsid w:val="006D1896"/>
    <w:rsid w:val="00865FD7"/>
    <w:rsid w:val="00895BAA"/>
    <w:rsid w:val="008C2770"/>
    <w:rsid w:val="009569FD"/>
    <w:rsid w:val="00A900A6"/>
    <w:rsid w:val="00AD5C28"/>
    <w:rsid w:val="00B17591"/>
    <w:rsid w:val="00B80254"/>
    <w:rsid w:val="00BA583F"/>
    <w:rsid w:val="00C3218B"/>
    <w:rsid w:val="00D8670A"/>
    <w:rsid w:val="00E47848"/>
    <w:rsid w:val="00E878B9"/>
    <w:rsid w:val="00FC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AF30F"/>
  <w15:chartTrackingRefBased/>
  <w15:docId w15:val="{87C37C24-EC89-4F84-A5DF-02FBCB2E5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8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80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2025-04-25T11:56:00Z</dcterms:created>
  <dcterms:modified xsi:type="dcterms:W3CDTF">2025-05-27T10:34:00Z</dcterms:modified>
</cp:coreProperties>
</file>