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E0F67" w14:textId="4681F77B" w:rsidR="006B3C44" w:rsidRPr="006B3C44" w:rsidRDefault="006B3C44" w:rsidP="004214CD">
      <w:pPr>
        <w:jc w:val="center"/>
        <w:rPr>
          <w:b/>
          <w:bCs/>
          <w:sz w:val="24"/>
          <w:szCs w:val="24"/>
        </w:rPr>
      </w:pPr>
      <w:r w:rsidRPr="006B3C44">
        <w:rPr>
          <w:b/>
          <w:bCs/>
          <w:sz w:val="24"/>
          <w:szCs w:val="24"/>
        </w:rPr>
        <w:t xml:space="preserve">Wypożyczenie urządzenia realizowane jest w ramach projektu pn. „Wypożyczalnia odtwarzaczy cyfrowej książki mówionej dla osób </w:t>
      </w:r>
      <w:r w:rsidRPr="006B3C44">
        <w:rPr>
          <w:b/>
          <w:bCs/>
          <w:sz w:val="24"/>
          <w:szCs w:val="24"/>
        </w:rPr>
        <w:t>z dysfunkcją wzroku</w:t>
      </w:r>
      <w:r w:rsidRPr="006B3C44">
        <w:rPr>
          <w:b/>
          <w:bCs/>
          <w:sz w:val="24"/>
          <w:szCs w:val="24"/>
        </w:rPr>
        <w:t xml:space="preserve"> – E</w:t>
      </w:r>
      <w:r w:rsidRPr="006B3C44">
        <w:rPr>
          <w:b/>
          <w:bCs/>
          <w:sz w:val="24"/>
          <w:szCs w:val="24"/>
        </w:rPr>
        <w:t>dycja</w:t>
      </w:r>
      <w:r w:rsidRPr="006B3C44">
        <w:rPr>
          <w:b/>
          <w:bCs/>
          <w:sz w:val="24"/>
          <w:szCs w:val="24"/>
        </w:rPr>
        <w:t xml:space="preserve"> 20</w:t>
      </w:r>
      <w:r w:rsidRPr="006B3C44">
        <w:rPr>
          <w:b/>
          <w:bCs/>
          <w:sz w:val="24"/>
          <w:szCs w:val="24"/>
        </w:rPr>
        <w:t>22</w:t>
      </w:r>
      <w:r w:rsidRPr="006B3C44">
        <w:rPr>
          <w:b/>
          <w:bCs/>
          <w:sz w:val="24"/>
          <w:szCs w:val="24"/>
        </w:rPr>
        <w:t>”</w:t>
      </w:r>
    </w:p>
    <w:p w14:paraId="2F919DB1" w14:textId="051FD063" w:rsidR="006B3C44" w:rsidRDefault="006B3C44" w:rsidP="004214CD">
      <w:pPr>
        <w:jc w:val="center"/>
        <w:rPr>
          <w:b/>
          <w:bCs/>
          <w:sz w:val="24"/>
          <w:szCs w:val="24"/>
        </w:rPr>
      </w:pPr>
      <w:r w:rsidRPr="006B3C44">
        <w:rPr>
          <w:b/>
          <w:bCs/>
          <w:sz w:val="24"/>
          <w:szCs w:val="24"/>
        </w:rPr>
        <w:t>(projekt dofinansowano ze środków Ministra Kultury i Dziedzictwa Narodowego</w:t>
      </w:r>
      <w:r w:rsidRPr="006B3C44">
        <w:rPr>
          <w:b/>
          <w:bCs/>
          <w:sz w:val="24"/>
          <w:szCs w:val="24"/>
        </w:rPr>
        <w:t>,</w:t>
      </w:r>
      <w:r w:rsidRPr="006B3C44">
        <w:rPr>
          <w:b/>
          <w:bCs/>
          <w:sz w:val="24"/>
          <w:szCs w:val="24"/>
        </w:rPr>
        <w:t xml:space="preserve"> pochodzących z Funduszu Promocji Kultury)</w:t>
      </w:r>
    </w:p>
    <w:p w14:paraId="308A1685" w14:textId="77777777" w:rsidR="004214CD" w:rsidRPr="004214CD" w:rsidRDefault="004214CD" w:rsidP="004214CD">
      <w:pPr>
        <w:jc w:val="center"/>
        <w:rPr>
          <w:b/>
          <w:bCs/>
          <w:sz w:val="24"/>
          <w:szCs w:val="24"/>
        </w:rPr>
      </w:pPr>
    </w:p>
    <w:p w14:paraId="6A0586FC" w14:textId="4D2AFFEE" w:rsidR="003C6E24" w:rsidRPr="00CE57E2" w:rsidRDefault="003C6E24" w:rsidP="003C6E24">
      <w:pPr>
        <w:jc w:val="center"/>
        <w:rPr>
          <w:b/>
          <w:bCs/>
          <w:sz w:val="24"/>
          <w:szCs w:val="24"/>
        </w:rPr>
      </w:pPr>
      <w:r w:rsidRPr="00CE57E2">
        <w:rPr>
          <w:b/>
          <w:bCs/>
          <w:sz w:val="24"/>
          <w:szCs w:val="24"/>
        </w:rPr>
        <w:t xml:space="preserve">Regulamin wypożyczenia urządzenia </w:t>
      </w:r>
      <w:proofErr w:type="spellStart"/>
      <w:r w:rsidRPr="00CE57E2">
        <w:rPr>
          <w:b/>
          <w:bCs/>
          <w:sz w:val="24"/>
          <w:szCs w:val="24"/>
        </w:rPr>
        <w:t>Czytak</w:t>
      </w:r>
      <w:proofErr w:type="spellEnd"/>
      <w:r w:rsidRPr="00CE57E2">
        <w:rPr>
          <w:b/>
          <w:bCs/>
          <w:sz w:val="24"/>
          <w:szCs w:val="24"/>
        </w:rPr>
        <w:t xml:space="preserve"> 4</w:t>
      </w:r>
    </w:p>
    <w:p w14:paraId="4FAE7CFE" w14:textId="419ED360" w:rsidR="003C6E24" w:rsidRPr="004214CD" w:rsidRDefault="003C6E24" w:rsidP="004214CD">
      <w:pPr>
        <w:jc w:val="center"/>
        <w:rPr>
          <w:b/>
          <w:bCs/>
          <w:sz w:val="24"/>
          <w:szCs w:val="24"/>
        </w:rPr>
      </w:pPr>
      <w:r w:rsidRPr="00CE57E2">
        <w:rPr>
          <w:b/>
          <w:bCs/>
          <w:sz w:val="24"/>
          <w:szCs w:val="24"/>
        </w:rPr>
        <w:t>w Miejskiej Bibliotece Publicznej w Grajewie</w:t>
      </w:r>
    </w:p>
    <w:p w14:paraId="73FE0565" w14:textId="77777777" w:rsidR="003C6E24" w:rsidRPr="00AE7320" w:rsidRDefault="003C6E24" w:rsidP="003C6E24">
      <w:pPr>
        <w:jc w:val="center"/>
        <w:rPr>
          <w:b/>
          <w:bCs/>
          <w:sz w:val="24"/>
          <w:szCs w:val="24"/>
        </w:rPr>
      </w:pPr>
      <w:r w:rsidRPr="00AE7320">
        <w:rPr>
          <w:b/>
          <w:bCs/>
          <w:sz w:val="24"/>
          <w:szCs w:val="24"/>
        </w:rPr>
        <w:t>I. Postanowienia ogólne</w:t>
      </w:r>
      <w:r>
        <w:rPr>
          <w:b/>
          <w:bCs/>
          <w:sz w:val="24"/>
          <w:szCs w:val="24"/>
        </w:rPr>
        <w:t>.</w:t>
      </w:r>
    </w:p>
    <w:p w14:paraId="7321EDD2" w14:textId="77777777" w:rsidR="003C6E24" w:rsidRPr="00AE7320" w:rsidRDefault="003C6E24" w:rsidP="003C6E24">
      <w:pPr>
        <w:jc w:val="center"/>
        <w:rPr>
          <w:b/>
          <w:bCs/>
          <w:sz w:val="24"/>
          <w:szCs w:val="24"/>
        </w:rPr>
      </w:pPr>
      <w:r w:rsidRPr="00AE7320">
        <w:rPr>
          <w:b/>
          <w:bCs/>
          <w:sz w:val="24"/>
          <w:szCs w:val="24"/>
        </w:rPr>
        <w:t>§1.</w:t>
      </w:r>
    </w:p>
    <w:p w14:paraId="77AD947C" w14:textId="77777777" w:rsidR="003C6E24" w:rsidRPr="00AE7320" w:rsidRDefault="003C6E24" w:rsidP="003C6E24">
      <w:pPr>
        <w:jc w:val="both"/>
        <w:rPr>
          <w:sz w:val="24"/>
          <w:szCs w:val="24"/>
        </w:rPr>
      </w:pPr>
      <w:r w:rsidRPr="00AE7320">
        <w:rPr>
          <w:sz w:val="24"/>
          <w:szCs w:val="24"/>
        </w:rPr>
        <w:t xml:space="preserve">1. Niniejszy regulamin określa warunki </w:t>
      </w:r>
      <w:r>
        <w:rPr>
          <w:sz w:val="24"/>
          <w:szCs w:val="24"/>
        </w:rPr>
        <w:t>wypożyczenia</w:t>
      </w:r>
      <w:r w:rsidRPr="00AE7320">
        <w:rPr>
          <w:sz w:val="24"/>
          <w:szCs w:val="24"/>
        </w:rPr>
        <w:t xml:space="preserve"> odtwarzacza cyfrowych książek mówionych</w:t>
      </w:r>
      <w:r>
        <w:rPr>
          <w:sz w:val="24"/>
          <w:szCs w:val="24"/>
        </w:rPr>
        <w:t xml:space="preserve"> </w:t>
      </w:r>
      <w:proofErr w:type="spellStart"/>
      <w:r w:rsidRPr="00AE7320">
        <w:rPr>
          <w:sz w:val="24"/>
          <w:szCs w:val="24"/>
        </w:rPr>
        <w:t>Czytak</w:t>
      </w:r>
      <w:proofErr w:type="spellEnd"/>
      <w:r w:rsidRPr="00AE7320">
        <w:rPr>
          <w:sz w:val="24"/>
          <w:szCs w:val="24"/>
        </w:rPr>
        <w:t xml:space="preserve"> 4 </w:t>
      </w:r>
      <w:r>
        <w:rPr>
          <w:sz w:val="24"/>
          <w:szCs w:val="24"/>
        </w:rPr>
        <w:t xml:space="preserve">Czytelnikom </w:t>
      </w:r>
      <w:r w:rsidRPr="00AE7320">
        <w:rPr>
          <w:sz w:val="24"/>
          <w:szCs w:val="24"/>
        </w:rPr>
        <w:t>Miejskiej Bibliotece Publicznej</w:t>
      </w:r>
      <w:r>
        <w:rPr>
          <w:sz w:val="24"/>
          <w:szCs w:val="24"/>
        </w:rPr>
        <w:t xml:space="preserve"> w Grajewie.</w:t>
      </w:r>
    </w:p>
    <w:p w14:paraId="59265B59" w14:textId="77777777" w:rsidR="003C6E24" w:rsidRPr="003C6E24" w:rsidRDefault="003C6E24" w:rsidP="003C6E24">
      <w:pPr>
        <w:jc w:val="both"/>
        <w:rPr>
          <w:sz w:val="24"/>
          <w:szCs w:val="24"/>
        </w:rPr>
      </w:pPr>
      <w:r w:rsidRPr="00AE7320">
        <w:rPr>
          <w:sz w:val="24"/>
          <w:szCs w:val="24"/>
        </w:rPr>
        <w:t>2. Akceptacja regulaminu następuje wraz z wypożyczeniem odtwarza cyfrowego książki</w:t>
      </w:r>
      <w:r>
        <w:rPr>
          <w:sz w:val="24"/>
          <w:szCs w:val="24"/>
        </w:rPr>
        <w:t xml:space="preserve"> </w:t>
      </w:r>
      <w:r w:rsidRPr="00AE7320">
        <w:rPr>
          <w:sz w:val="24"/>
          <w:szCs w:val="24"/>
        </w:rPr>
        <w:t xml:space="preserve">mówionej </w:t>
      </w:r>
      <w:proofErr w:type="spellStart"/>
      <w:r w:rsidRPr="00AE7320">
        <w:rPr>
          <w:sz w:val="24"/>
          <w:szCs w:val="24"/>
        </w:rPr>
        <w:t>Czytak</w:t>
      </w:r>
      <w:proofErr w:type="spellEnd"/>
      <w:r w:rsidRPr="00AE7320">
        <w:rPr>
          <w:sz w:val="24"/>
          <w:szCs w:val="24"/>
        </w:rPr>
        <w:t xml:space="preserve"> 4.</w:t>
      </w:r>
    </w:p>
    <w:p w14:paraId="2F8B3A61" w14:textId="77777777" w:rsidR="003C6E24" w:rsidRDefault="003C6E24" w:rsidP="003C6E24">
      <w:pPr>
        <w:jc w:val="center"/>
        <w:rPr>
          <w:b/>
          <w:bCs/>
          <w:sz w:val="24"/>
          <w:szCs w:val="24"/>
        </w:rPr>
      </w:pPr>
    </w:p>
    <w:p w14:paraId="0B4B54F0" w14:textId="77777777" w:rsidR="003C6E24" w:rsidRPr="00AE7320" w:rsidRDefault="003C6E24" w:rsidP="003C6E24">
      <w:pPr>
        <w:jc w:val="center"/>
        <w:rPr>
          <w:b/>
          <w:bCs/>
          <w:sz w:val="24"/>
          <w:szCs w:val="24"/>
        </w:rPr>
      </w:pPr>
      <w:r w:rsidRPr="00AE7320">
        <w:rPr>
          <w:b/>
          <w:bCs/>
          <w:sz w:val="24"/>
          <w:szCs w:val="24"/>
        </w:rPr>
        <w:t xml:space="preserve">II. Warunki wypożyczenia urządzenia </w:t>
      </w:r>
      <w:proofErr w:type="spellStart"/>
      <w:r w:rsidRPr="00AE7320">
        <w:rPr>
          <w:b/>
          <w:bCs/>
          <w:sz w:val="24"/>
          <w:szCs w:val="24"/>
        </w:rPr>
        <w:t>Czytak</w:t>
      </w:r>
      <w:proofErr w:type="spellEnd"/>
      <w:r w:rsidRPr="00AE7320">
        <w:rPr>
          <w:b/>
          <w:bCs/>
          <w:sz w:val="24"/>
          <w:szCs w:val="24"/>
        </w:rPr>
        <w:t xml:space="preserve"> 4</w:t>
      </w:r>
      <w:r>
        <w:rPr>
          <w:b/>
          <w:bCs/>
          <w:sz w:val="24"/>
          <w:szCs w:val="24"/>
        </w:rPr>
        <w:t>.</w:t>
      </w:r>
    </w:p>
    <w:p w14:paraId="6406296B" w14:textId="77777777" w:rsidR="003C6E24" w:rsidRPr="00AE7320" w:rsidRDefault="003C6E24" w:rsidP="003C6E24">
      <w:pPr>
        <w:jc w:val="center"/>
        <w:rPr>
          <w:b/>
          <w:bCs/>
          <w:sz w:val="24"/>
          <w:szCs w:val="24"/>
        </w:rPr>
      </w:pPr>
      <w:r w:rsidRPr="00AE7320">
        <w:rPr>
          <w:b/>
          <w:bCs/>
          <w:sz w:val="24"/>
          <w:szCs w:val="24"/>
        </w:rPr>
        <w:t>§2.</w:t>
      </w:r>
    </w:p>
    <w:p w14:paraId="5B6FCA7B" w14:textId="77777777" w:rsidR="003C6E24" w:rsidRPr="00AE7320" w:rsidRDefault="003C6E24" w:rsidP="003C6E24">
      <w:pPr>
        <w:jc w:val="both"/>
        <w:rPr>
          <w:sz w:val="24"/>
          <w:szCs w:val="24"/>
        </w:rPr>
      </w:pPr>
      <w:r w:rsidRPr="00AE7320">
        <w:rPr>
          <w:sz w:val="24"/>
          <w:szCs w:val="24"/>
        </w:rPr>
        <w:t xml:space="preserve">1. Biblioteka </w:t>
      </w:r>
      <w:r>
        <w:rPr>
          <w:sz w:val="24"/>
          <w:szCs w:val="24"/>
        </w:rPr>
        <w:t xml:space="preserve">może wypożyczyć urządzenie </w:t>
      </w:r>
      <w:proofErr w:type="spellStart"/>
      <w:r>
        <w:rPr>
          <w:sz w:val="24"/>
          <w:szCs w:val="24"/>
        </w:rPr>
        <w:t>Czytak</w:t>
      </w:r>
      <w:proofErr w:type="spellEnd"/>
      <w:r>
        <w:rPr>
          <w:sz w:val="24"/>
          <w:szCs w:val="24"/>
        </w:rPr>
        <w:t xml:space="preserve"> 4 czytelnikom biblioteki – osobom niepełnosprawnym, wypełniającym definicję beneficjenta zgodnie z art. 6 ust.1 pkt. 18. ustawy z dnia 4 lutego 1994 roku o prawie autorskim i prawach pokrewnych (Dz. U. Z 2018 roku poz. 1191 z </w:t>
      </w:r>
      <w:proofErr w:type="spellStart"/>
      <w:r>
        <w:rPr>
          <w:sz w:val="24"/>
          <w:szCs w:val="24"/>
        </w:rPr>
        <w:t>późn</w:t>
      </w:r>
      <w:proofErr w:type="spellEnd"/>
      <w:r>
        <w:rPr>
          <w:sz w:val="24"/>
          <w:szCs w:val="24"/>
        </w:rPr>
        <w:t>. zm.), jeżeli to korzystanie odnosi się bezpośrednio do ich upośledzenia, nie ma zarobkowego charakteru i jest podejmowane w rozmiarze wynikającym z natury upośledzenia, czyli osobom z dysfunkcją wzroku oraz osobom niepełnosprawnym, które ze względu na swoją niepełnosprawność nie mogą czytać normalnego druku.</w:t>
      </w:r>
    </w:p>
    <w:p w14:paraId="6AB7BE00" w14:textId="77777777" w:rsidR="003C6E24" w:rsidRPr="00AE7320" w:rsidRDefault="003C6E24" w:rsidP="003C6E24">
      <w:pPr>
        <w:jc w:val="both"/>
        <w:rPr>
          <w:sz w:val="24"/>
          <w:szCs w:val="24"/>
        </w:rPr>
      </w:pPr>
      <w:r w:rsidRPr="00AE7320">
        <w:rPr>
          <w:sz w:val="24"/>
          <w:szCs w:val="24"/>
        </w:rPr>
        <w:t xml:space="preserve">2. Czytelnicy wypożyczający urządzenie </w:t>
      </w:r>
      <w:proofErr w:type="spellStart"/>
      <w:r w:rsidRPr="00AE7320">
        <w:rPr>
          <w:sz w:val="24"/>
          <w:szCs w:val="24"/>
        </w:rPr>
        <w:t>Czytak</w:t>
      </w:r>
      <w:proofErr w:type="spellEnd"/>
      <w:r w:rsidRPr="00AE7320">
        <w:rPr>
          <w:sz w:val="24"/>
          <w:szCs w:val="24"/>
        </w:rPr>
        <w:t xml:space="preserve"> 4 są zobowiązani do podania numeru telefonu,</w:t>
      </w:r>
      <w:r>
        <w:rPr>
          <w:sz w:val="24"/>
          <w:szCs w:val="24"/>
        </w:rPr>
        <w:t xml:space="preserve"> </w:t>
      </w:r>
      <w:r w:rsidRPr="00AE7320">
        <w:rPr>
          <w:sz w:val="24"/>
          <w:szCs w:val="24"/>
        </w:rPr>
        <w:t xml:space="preserve">który jest konieczny do utrzymania kontaktu między </w:t>
      </w:r>
      <w:r>
        <w:rPr>
          <w:sz w:val="24"/>
          <w:szCs w:val="24"/>
        </w:rPr>
        <w:t>B</w:t>
      </w:r>
      <w:r w:rsidRPr="00AE7320">
        <w:rPr>
          <w:sz w:val="24"/>
          <w:szCs w:val="24"/>
        </w:rPr>
        <w:t xml:space="preserve">iblioteką a </w:t>
      </w:r>
      <w:r>
        <w:rPr>
          <w:sz w:val="24"/>
          <w:szCs w:val="24"/>
        </w:rPr>
        <w:t>Czytelnikiem</w:t>
      </w:r>
      <w:r w:rsidRPr="00AE7320">
        <w:rPr>
          <w:sz w:val="24"/>
          <w:szCs w:val="24"/>
        </w:rPr>
        <w:t>.</w:t>
      </w:r>
    </w:p>
    <w:p w14:paraId="260106BB" w14:textId="77777777" w:rsidR="003C6E24" w:rsidRPr="00AE7320" w:rsidRDefault="003C6E24" w:rsidP="003C6E24">
      <w:pPr>
        <w:jc w:val="both"/>
        <w:rPr>
          <w:sz w:val="24"/>
          <w:szCs w:val="24"/>
        </w:rPr>
      </w:pPr>
      <w:r>
        <w:rPr>
          <w:sz w:val="24"/>
          <w:szCs w:val="24"/>
        </w:rPr>
        <w:t>3</w:t>
      </w:r>
      <w:r w:rsidRPr="00AE7320">
        <w:rPr>
          <w:sz w:val="24"/>
          <w:szCs w:val="24"/>
        </w:rPr>
        <w:t xml:space="preserve">. Warunkiem wypożyczenia urządzenia </w:t>
      </w:r>
      <w:proofErr w:type="spellStart"/>
      <w:r w:rsidRPr="00AE7320">
        <w:rPr>
          <w:sz w:val="24"/>
          <w:szCs w:val="24"/>
        </w:rPr>
        <w:t>Czytak</w:t>
      </w:r>
      <w:proofErr w:type="spellEnd"/>
      <w:r w:rsidRPr="00AE7320">
        <w:rPr>
          <w:sz w:val="24"/>
          <w:szCs w:val="24"/>
        </w:rPr>
        <w:t xml:space="preserve"> 4 jest pisemne potwierdzenie wypożyczenia</w:t>
      </w:r>
      <w:r>
        <w:rPr>
          <w:sz w:val="24"/>
          <w:szCs w:val="24"/>
        </w:rPr>
        <w:t xml:space="preserve"> </w:t>
      </w:r>
      <w:r w:rsidRPr="00AE7320">
        <w:rPr>
          <w:sz w:val="24"/>
          <w:szCs w:val="24"/>
        </w:rPr>
        <w:t xml:space="preserve">przez </w:t>
      </w:r>
      <w:r>
        <w:rPr>
          <w:sz w:val="24"/>
          <w:szCs w:val="24"/>
        </w:rPr>
        <w:t>C</w:t>
      </w:r>
      <w:r w:rsidRPr="00AE7320">
        <w:rPr>
          <w:sz w:val="24"/>
          <w:szCs w:val="24"/>
        </w:rPr>
        <w:t>zytelnika lub jego prawnego opiekuna.</w:t>
      </w:r>
    </w:p>
    <w:p w14:paraId="106BE9A9" w14:textId="77777777" w:rsidR="003C6E24" w:rsidRPr="0051471C" w:rsidRDefault="003C6E24" w:rsidP="003C6E24">
      <w:pPr>
        <w:jc w:val="center"/>
        <w:rPr>
          <w:b/>
          <w:bCs/>
          <w:sz w:val="24"/>
          <w:szCs w:val="24"/>
        </w:rPr>
      </w:pPr>
      <w:r w:rsidRPr="0051471C">
        <w:rPr>
          <w:b/>
          <w:bCs/>
          <w:sz w:val="24"/>
          <w:szCs w:val="24"/>
        </w:rPr>
        <w:t>§3.</w:t>
      </w:r>
    </w:p>
    <w:p w14:paraId="16EFB4F0" w14:textId="77777777" w:rsidR="003C6E24" w:rsidRPr="0051471C" w:rsidRDefault="003C6E24" w:rsidP="003C6E24">
      <w:pPr>
        <w:jc w:val="both"/>
        <w:rPr>
          <w:sz w:val="24"/>
          <w:szCs w:val="24"/>
        </w:rPr>
      </w:pPr>
      <w:r w:rsidRPr="0051471C">
        <w:rPr>
          <w:sz w:val="24"/>
          <w:szCs w:val="24"/>
        </w:rPr>
        <w:t>1.</w:t>
      </w:r>
      <w:r>
        <w:rPr>
          <w:sz w:val="24"/>
          <w:szCs w:val="24"/>
        </w:rPr>
        <w:t xml:space="preserve"> Termin zwrotu urządzenia </w:t>
      </w:r>
      <w:proofErr w:type="spellStart"/>
      <w:r>
        <w:rPr>
          <w:sz w:val="24"/>
          <w:szCs w:val="24"/>
        </w:rPr>
        <w:t>Czytak</w:t>
      </w:r>
      <w:proofErr w:type="spellEnd"/>
      <w:r>
        <w:rPr>
          <w:sz w:val="24"/>
          <w:szCs w:val="24"/>
        </w:rPr>
        <w:t xml:space="preserve"> 4 określa Biblioteka, jednak czas wypożyczenia nie powinien być dłuższy niż 60 dni. Po tym okresie możliwe jest przedłużenie terminu wypożyczenia urządzenia pod warunkiem aktywnego korzystania przez Czytelnika ze zbiorów cyfrowej książki mówionej dostępnych w Bibliotece Publicznej.</w:t>
      </w:r>
    </w:p>
    <w:p w14:paraId="04FD2C0A" w14:textId="77777777" w:rsidR="003C6E24" w:rsidRPr="00AE7320" w:rsidRDefault="003C6E24" w:rsidP="003C6E24">
      <w:pPr>
        <w:jc w:val="center"/>
        <w:rPr>
          <w:sz w:val="24"/>
          <w:szCs w:val="24"/>
        </w:rPr>
      </w:pPr>
    </w:p>
    <w:p w14:paraId="7F8F2EBB" w14:textId="77777777" w:rsidR="003C6E24" w:rsidRDefault="003C6E24" w:rsidP="003C6E24">
      <w:pPr>
        <w:jc w:val="center"/>
        <w:rPr>
          <w:b/>
          <w:bCs/>
          <w:sz w:val="24"/>
          <w:szCs w:val="24"/>
        </w:rPr>
      </w:pPr>
      <w:r w:rsidRPr="0051471C">
        <w:rPr>
          <w:b/>
          <w:bCs/>
          <w:sz w:val="24"/>
          <w:szCs w:val="24"/>
        </w:rPr>
        <w:t>III. Postanowienia końcowe</w:t>
      </w:r>
      <w:r>
        <w:rPr>
          <w:b/>
          <w:bCs/>
          <w:sz w:val="24"/>
          <w:szCs w:val="24"/>
        </w:rPr>
        <w:t>.</w:t>
      </w:r>
    </w:p>
    <w:p w14:paraId="3300B77E" w14:textId="77777777" w:rsidR="003C6E24" w:rsidRPr="0051471C" w:rsidRDefault="003C6E24" w:rsidP="003C6E24">
      <w:pPr>
        <w:jc w:val="center"/>
        <w:rPr>
          <w:b/>
          <w:bCs/>
          <w:sz w:val="24"/>
          <w:szCs w:val="24"/>
        </w:rPr>
      </w:pPr>
      <w:r w:rsidRPr="0051471C">
        <w:rPr>
          <w:b/>
          <w:bCs/>
          <w:sz w:val="24"/>
          <w:szCs w:val="24"/>
        </w:rPr>
        <w:t>§4.</w:t>
      </w:r>
    </w:p>
    <w:p w14:paraId="3ED03D9A" w14:textId="4D6EBB8F" w:rsidR="00954071" w:rsidRPr="004214CD" w:rsidRDefault="003C6E24" w:rsidP="004214CD">
      <w:pPr>
        <w:jc w:val="both"/>
        <w:rPr>
          <w:sz w:val="24"/>
          <w:szCs w:val="24"/>
        </w:rPr>
      </w:pPr>
      <w:r w:rsidRPr="00F51232">
        <w:rPr>
          <w:sz w:val="24"/>
          <w:szCs w:val="24"/>
        </w:rPr>
        <w:t xml:space="preserve">1. </w:t>
      </w:r>
      <w:r w:rsidRPr="00AE7320">
        <w:rPr>
          <w:sz w:val="24"/>
          <w:szCs w:val="24"/>
        </w:rPr>
        <w:t xml:space="preserve">Regulamin wchodzi w życie z dniem </w:t>
      </w:r>
      <w:r w:rsidR="00054E82">
        <w:rPr>
          <w:sz w:val="24"/>
          <w:szCs w:val="24"/>
        </w:rPr>
        <w:t>28</w:t>
      </w:r>
      <w:r w:rsidRPr="00AE7320">
        <w:rPr>
          <w:sz w:val="24"/>
          <w:szCs w:val="24"/>
        </w:rPr>
        <w:t xml:space="preserve"> l</w:t>
      </w:r>
      <w:r>
        <w:rPr>
          <w:sz w:val="24"/>
          <w:szCs w:val="24"/>
        </w:rPr>
        <w:t>istopada</w:t>
      </w:r>
      <w:r w:rsidRPr="00AE7320">
        <w:rPr>
          <w:sz w:val="24"/>
          <w:szCs w:val="24"/>
        </w:rPr>
        <w:t xml:space="preserve"> 202</w:t>
      </w:r>
      <w:r>
        <w:rPr>
          <w:sz w:val="24"/>
          <w:szCs w:val="24"/>
        </w:rPr>
        <w:t>2</w:t>
      </w:r>
      <w:r w:rsidRPr="00AE7320">
        <w:rPr>
          <w:sz w:val="24"/>
          <w:szCs w:val="24"/>
        </w:rPr>
        <w:t xml:space="preserve"> r</w:t>
      </w:r>
      <w:r w:rsidR="004214CD">
        <w:rPr>
          <w:sz w:val="24"/>
          <w:szCs w:val="24"/>
        </w:rPr>
        <w:t>.</w:t>
      </w:r>
      <w:bookmarkStart w:id="0" w:name="_GoBack"/>
      <w:bookmarkEnd w:id="0"/>
    </w:p>
    <w:sectPr w:rsidR="00954071" w:rsidRPr="004214CD" w:rsidSect="004214C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E24"/>
    <w:rsid w:val="00054E82"/>
    <w:rsid w:val="003C6E24"/>
    <w:rsid w:val="004214CD"/>
    <w:rsid w:val="006B3C44"/>
    <w:rsid w:val="00954071"/>
    <w:rsid w:val="00994A78"/>
    <w:rsid w:val="00B1682E"/>
    <w:rsid w:val="00D245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770E"/>
  <w15:chartTrackingRefBased/>
  <w15:docId w15:val="{277225DD-87CD-42D7-BB2D-7E96F1FD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C6E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287</Words>
  <Characters>1723</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2022-12-13T14:21:00Z</cp:lastPrinted>
  <dcterms:created xsi:type="dcterms:W3CDTF">2022-12-13T13:54:00Z</dcterms:created>
  <dcterms:modified xsi:type="dcterms:W3CDTF">2022-12-13T14:25:00Z</dcterms:modified>
</cp:coreProperties>
</file>